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2018-19 Swimming and Diving State Standards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40.0" w:type="dxa"/>
        <w:jc w:val="left"/>
        <w:tblInd w:w="0.0" w:type="pct"/>
        <w:tblBorders>
          <w:top w:color="e2e1dc" w:space="0" w:sz="6" w:val="single"/>
          <w:left w:color="e2e1dc" w:space="0" w:sz="6" w:val="single"/>
          <w:bottom w:color="e2e1dc" w:space="0" w:sz="6" w:val="single"/>
          <w:right w:color="e2e1dc" w:space="0" w:sz="6" w:val="single"/>
          <w:insideH w:color="e2e1dc" w:space="0" w:sz="6" w:val="single"/>
          <w:insideV w:color="e2e1dc" w:space="0" w:sz="6" w:val="single"/>
        </w:tblBorders>
        <w:tblLayout w:type="fixed"/>
        <w:tblLook w:val="0600"/>
      </w:tblPr>
      <w:tblGrid>
        <w:gridCol w:w="1755"/>
        <w:gridCol w:w="855"/>
        <w:gridCol w:w="960"/>
        <w:gridCol w:w="855"/>
        <w:gridCol w:w="960"/>
        <w:gridCol w:w="855"/>
        <w:gridCol w:w="960"/>
        <w:gridCol w:w="1140"/>
        <w:tblGridChange w:id="0">
          <w:tblGrid>
            <w:gridCol w:w="1755"/>
            <w:gridCol w:w="855"/>
            <w:gridCol w:w="960"/>
            <w:gridCol w:w="855"/>
            <w:gridCol w:w="960"/>
            <w:gridCol w:w="855"/>
            <w:gridCol w:w="960"/>
            <w:gridCol w:w="1140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006b3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006b3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2A</w:t>
            </w:r>
          </w:p>
        </w:tc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006b3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3A</w:t>
            </w:r>
          </w:p>
        </w:tc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006b3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4A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333331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333331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333331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METERS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333331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YARDS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333331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METERS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333331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333331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METERS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200 Medley Relay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1:48.30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2:00.75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1:43.00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1:54.85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1:41.50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1:53.17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200 Free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1:53.00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b w:val="1"/>
                <w:sz w:val="20"/>
                <w:szCs w:val="20"/>
                <w:shd w:fill="e4e9e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4e9e3" w:val="clear"/>
                <w:rtl w:val="0"/>
              </w:rPr>
              <w:t xml:space="preserve">2:05.20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1:49.00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2:00.77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1:48.90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2:00.66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200 I.M.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2:08.90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2:23.21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2:01.00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2:14.43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2:01.50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2:14.99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50 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:22.95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:25.68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:22.30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:24.95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:22.25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:24.90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Diving</w:t>
            </w:r>
          </w:p>
        </w:tc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280/11.6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highlight w:val="yellow"/>
                <w:rtl w:val="0"/>
              </w:rPr>
              <w:t xml:space="preserve"> 330/11.6</w:t>
            </w:r>
          </w:p>
        </w:tc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365/11.6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100 Fly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:57.00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b w:val="1"/>
                <w:sz w:val="20"/>
                <w:szCs w:val="20"/>
                <w:shd w:fill="e4e9e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4e9e3" w:val="clear"/>
                <w:rtl w:val="0"/>
              </w:rPr>
              <w:t xml:space="preserve">1:03.50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:54.50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1:00.71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b w:val="1"/>
                <w:sz w:val="20"/>
                <w:szCs w:val="20"/>
                <w:shd w:fill="e4e9e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4e9e3" w:val="clear"/>
                <w:rtl w:val="0"/>
              </w:rPr>
              <w:t xml:space="preserve">:53.90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1:00.04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100 Free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:51.10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:56.77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:49.40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:54.88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:49.00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:54.44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500 Free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5:10.00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4:32.18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4:57.00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4:20.77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4:57.50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4:21.21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200 Free Relay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1:35.90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1:47.02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1:32.50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1:43.23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1:31.00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1:41.56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100 Back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:59.50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1:06.10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:55.00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1:01.11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:55.25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1:01.38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100 Breast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1:06.25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1:13.54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1:02.00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1:08.82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1:00.70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1:07.38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400 Free Relay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3:34.00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3:58.40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3:24.50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3:47.81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3:21.50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3:44.47</w:t>
            </w:r>
          </w:p>
        </w:tc>
      </w:tr>
    </w:tbl>
    <w:p w:rsidR="00000000" w:rsidDel="00000000" w:rsidP="00000000" w:rsidRDefault="00000000" w:rsidRPr="00000000" w14:paraId="00000073">
      <w:pPr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